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BA16B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F5C40B0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12A9055" w14:textId="77777777"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13599636" w14:textId="376BFD2E" w:rsidR="001567F4" w:rsidRDefault="001567F4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14:paraId="44DCA274" w14:textId="77777777" w:rsidR="008B3E48" w:rsidRPr="00463338" w:rsidRDefault="008B3E48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14:paraId="6EE46184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1567F4" w:rsidRPr="00463338" w14:paraId="6BB38B2B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4A7E053B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14:paraId="5F9B8112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14:paraId="51693DD0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61EEE595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14:paraId="24EA73CD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14:paraId="5D8B7FBF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4D753332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14:paraId="2439EED1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1567F4" w:rsidRPr="00463338" w14:paraId="6B7E485F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4BB0A897" w14:textId="77777777"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14:paraId="53407967" w14:textId="77777777"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463338" w14:paraId="35EF2E22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66AB4A30" w14:textId="77777777"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14:paraId="544A0002" w14:textId="77777777" w:rsidR="001567F4" w:rsidRPr="00463338" w:rsidRDefault="00613D5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33C9AD49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5B09A8AD" w14:textId="77777777"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F16DF4" w:rsidRPr="00463338" w14:paraId="03FB8ACC" w14:textId="77777777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14:paraId="1C98E8EA" w14:textId="77777777"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14:paraId="312C1A59" w14:textId="77777777" w:rsidR="008227AB" w:rsidRPr="00463338" w:rsidRDefault="00680315" w:rsidP="005B3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803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Capital markets</w:t>
            </w:r>
          </w:p>
        </w:tc>
      </w:tr>
      <w:tr w:rsidR="008227AB" w:rsidRPr="00463338" w14:paraId="360C0733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64086C01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14:paraId="32244F89" w14:textId="77777777" w:rsidR="008227AB" w:rsidRPr="00463338" w:rsidRDefault="009E3147" w:rsidP="0068031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</w:t>
            </w:r>
            <w:r w:rsidR="006803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803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</w:t>
            </w:r>
            <w:r w:rsidR="006803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8227AB" w:rsidRPr="00463338" w14:paraId="52BB6E5A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067CED7F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14:paraId="01AFDCEF" w14:textId="77777777" w:rsidR="008227AB" w:rsidRPr="00463338" w:rsidRDefault="008227AB" w:rsidP="0068031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68031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68031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8227AB" w:rsidRPr="00463338" w14:paraId="3CBBE848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7B854F02" w14:textId="77777777"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14:paraId="4434E82D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8227AB" w:rsidRPr="00463338" w14:paraId="38BFF270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0FCAD525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14:paraId="735FAEC0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8227AB" w:rsidRPr="00463338" w14:paraId="6603FD9D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36C481BD" w14:textId="77777777"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14:paraId="2BB1FB57" w14:textId="77777777" w:rsidR="008227AB" w:rsidRPr="00463338" w:rsidRDefault="00151CE0" w:rsidP="0068031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8031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DOBRE-BARON </w:t>
            </w:r>
            <w:proofErr w:type="spellStart"/>
            <w:r w:rsidR="0068031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Oana</w:t>
            </w:r>
            <w:proofErr w:type="spellEnd"/>
          </w:p>
        </w:tc>
      </w:tr>
    </w:tbl>
    <w:p w14:paraId="4225550A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2D3C34C7" w14:textId="77777777"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09"/>
      </w:tblGrid>
      <w:tr w:rsidR="002C08F4" w:rsidRPr="00463338" w14:paraId="291C18A1" w14:textId="77777777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14:paraId="79C18F74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14:paraId="11A95B31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80315" w:rsidRPr="00463338" w14:paraId="4C375287" w14:textId="77777777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14:paraId="35E9AA50" w14:textId="77777777" w:rsidR="00680315" w:rsidRPr="00463338" w:rsidRDefault="00680315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60378006" w14:textId="77777777" w:rsidR="00680315" w:rsidRPr="00D7000B" w:rsidRDefault="00680315" w:rsidP="0092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The capital market - a basic component of the financial market</w:t>
            </w:r>
          </w:p>
        </w:tc>
      </w:tr>
      <w:tr w:rsidR="00680315" w:rsidRPr="00463338" w14:paraId="2C05C5C9" w14:textId="77777777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14:paraId="0165D18D" w14:textId="77777777" w:rsidR="00680315" w:rsidRPr="00463338" w:rsidRDefault="00680315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3A24ACCB" w14:textId="77777777" w:rsidR="00680315" w:rsidRPr="00D7000B" w:rsidRDefault="00680315" w:rsidP="0092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Securities - financial market instruments</w:t>
            </w:r>
          </w:p>
        </w:tc>
      </w:tr>
      <w:tr w:rsidR="00680315" w:rsidRPr="00463338" w14:paraId="68F0084E" w14:textId="77777777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14:paraId="74816D62" w14:textId="77777777" w:rsidR="00680315" w:rsidRPr="00463338" w:rsidRDefault="00680315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44E3FBD" w14:textId="77777777" w:rsidR="00680315" w:rsidRPr="00D7000B" w:rsidRDefault="00680315" w:rsidP="0092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Capital market participants</w:t>
            </w:r>
          </w:p>
        </w:tc>
      </w:tr>
      <w:tr w:rsidR="00680315" w:rsidRPr="00463338" w14:paraId="78DB75A2" w14:textId="77777777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14:paraId="5B7B7F96" w14:textId="77777777" w:rsidR="00680315" w:rsidRPr="00463338" w:rsidRDefault="00680315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BDA82DF" w14:textId="77777777" w:rsidR="00680315" w:rsidRPr="00D7000B" w:rsidRDefault="00D7000B" w:rsidP="00D7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The s</w:t>
            </w:r>
            <w:r w:rsidR="00680315"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econdary capital market</w:t>
            </w:r>
          </w:p>
        </w:tc>
      </w:tr>
      <w:tr w:rsidR="00680315" w:rsidRPr="00463338" w14:paraId="5D975CC9" w14:textId="77777777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14:paraId="163CB2C7" w14:textId="77777777" w:rsidR="00680315" w:rsidRPr="00463338" w:rsidRDefault="00680315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31A33790" w14:textId="77777777" w:rsidR="00680315" w:rsidRPr="00D7000B" w:rsidRDefault="00680315" w:rsidP="0068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Yield and </w:t>
            </w:r>
            <w:r w:rsidR="00D7000B"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the </w:t>
            </w: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risk of securities</w:t>
            </w:r>
          </w:p>
        </w:tc>
      </w:tr>
      <w:tr w:rsidR="00680315" w:rsidRPr="00463338" w14:paraId="533E0FE8" w14:textId="77777777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14:paraId="12CF842F" w14:textId="77777777" w:rsidR="00680315" w:rsidRPr="00463338" w:rsidRDefault="00680315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3E0EA789" w14:textId="77777777" w:rsidR="00680315" w:rsidRPr="00D7000B" w:rsidRDefault="00680315" w:rsidP="0092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Stock market placements</w:t>
            </w:r>
          </w:p>
        </w:tc>
      </w:tr>
      <w:tr w:rsidR="00680315" w:rsidRPr="00463338" w14:paraId="35EF2392" w14:textId="77777777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14:paraId="0EF508A8" w14:textId="77777777" w:rsidR="00680315" w:rsidRPr="00463338" w:rsidRDefault="00680315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6959D28C" w14:textId="77777777" w:rsidR="00680315" w:rsidRPr="00D7000B" w:rsidRDefault="00680315" w:rsidP="0092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Stock exchanges with primary financial instruments</w:t>
            </w:r>
          </w:p>
        </w:tc>
      </w:tr>
    </w:tbl>
    <w:p w14:paraId="3234624B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headerReference w:type="default" r:id="rId7"/>
      <w:footerReference w:type="default" r:id="rId8"/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79075" w14:textId="77777777" w:rsidR="005A643F" w:rsidRDefault="005A643F" w:rsidP="00C23E3E">
      <w:r>
        <w:separator/>
      </w:r>
    </w:p>
  </w:endnote>
  <w:endnote w:type="continuationSeparator" w:id="0">
    <w:p w14:paraId="2F697BD3" w14:textId="77777777" w:rsidR="005A643F" w:rsidRDefault="005A643F" w:rsidP="00C2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0D9E1" w14:textId="77777777" w:rsidR="00C23E3E" w:rsidRDefault="00C23E3E">
    <w:pPr>
      <w:pStyle w:val="Footer"/>
    </w:pPr>
    <w:r w:rsidRPr="00C23E3E">
      <w:rPr>
        <w:noProof/>
      </w:rPr>
      <w:drawing>
        <wp:anchor distT="0" distB="0" distL="114300" distR="114300" simplePos="0" relativeHeight="251661312" behindDoc="0" locked="0" layoutInCell="1" allowOverlap="1" wp14:anchorId="08F43838" wp14:editId="1C1D76CA">
          <wp:simplePos x="0" y="0"/>
          <wp:positionH relativeFrom="margin">
            <wp:posOffset>-581660</wp:posOffset>
          </wp:positionH>
          <wp:positionV relativeFrom="paragraph">
            <wp:posOffset>69215</wp:posOffset>
          </wp:positionV>
          <wp:extent cx="6810375" cy="320675"/>
          <wp:effectExtent l="0" t="0" r="0" b="3175"/>
          <wp:wrapTopAndBottom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48035" w14:textId="77777777" w:rsidR="005A643F" w:rsidRDefault="005A643F" w:rsidP="00C23E3E">
      <w:r>
        <w:separator/>
      </w:r>
    </w:p>
  </w:footnote>
  <w:footnote w:type="continuationSeparator" w:id="0">
    <w:p w14:paraId="0CC48C34" w14:textId="77777777" w:rsidR="005A643F" w:rsidRDefault="005A643F" w:rsidP="00C2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64A8" w14:textId="4573580F" w:rsidR="00C23E3E" w:rsidRDefault="008B3E48">
    <w:pPr>
      <w:pStyle w:val="Header"/>
    </w:pPr>
    <w:r>
      <w:rPr>
        <w:noProof/>
      </w:rPr>
      <w:drawing>
        <wp:inline distT="0" distB="0" distL="0" distR="0" wp14:anchorId="7506231E" wp14:editId="1A58492D">
          <wp:extent cx="5688330" cy="13042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330" cy="130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06A"/>
    <w:rsid w:val="0000384C"/>
    <w:rsid w:val="000300BC"/>
    <w:rsid w:val="00043BBB"/>
    <w:rsid w:val="00043BC6"/>
    <w:rsid w:val="00044695"/>
    <w:rsid w:val="00045A78"/>
    <w:rsid w:val="00057F1B"/>
    <w:rsid w:val="00083502"/>
    <w:rsid w:val="000D74D4"/>
    <w:rsid w:val="000F2EDE"/>
    <w:rsid w:val="0012152D"/>
    <w:rsid w:val="001413C6"/>
    <w:rsid w:val="00151CE0"/>
    <w:rsid w:val="001567F4"/>
    <w:rsid w:val="00161CAE"/>
    <w:rsid w:val="0016625B"/>
    <w:rsid w:val="00184CF9"/>
    <w:rsid w:val="001C53D7"/>
    <w:rsid w:val="001D36AF"/>
    <w:rsid w:val="00213B57"/>
    <w:rsid w:val="002303C8"/>
    <w:rsid w:val="002957A6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45942"/>
    <w:rsid w:val="003472FC"/>
    <w:rsid w:val="00396DB4"/>
    <w:rsid w:val="003A2134"/>
    <w:rsid w:val="004021D8"/>
    <w:rsid w:val="0041276F"/>
    <w:rsid w:val="0042335D"/>
    <w:rsid w:val="0044596C"/>
    <w:rsid w:val="00447F0B"/>
    <w:rsid w:val="00450C41"/>
    <w:rsid w:val="00460301"/>
    <w:rsid w:val="00463338"/>
    <w:rsid w:val="00491128"/>
    <w:rsid w:val="00496159"/>
    <w:rsid w:val="004971B9"/>
    <w:rsid w:val="004A5484"/>
    <w:rsid w:val="004D369D"/>
    <w:rsid w:val="004D3A2C"/>
    <w:rsid w:val="004D66F8"/>
    <w:rsid w:val="004F032C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87CB1"/>
    <w:rsid w:val="00590F8D"/>
    <w:rsid w:val="005A643F"/>
    <w:rsid w:val="005B1520"/>
    <w:rsid w:val="005B356C"/>
    <w:rsid w:val="005C4B11"/>
    <w:rsid w:val="005C6690"/>
    <w:rsid w:val="006073F5"/>
    <w:rsid w:val="00613D50"/>
    <w:rsid w:val="0062126B"/>
    <w:rsid w:val="00633BDB"/>
    <w:rsid w:val="006427F0"/>
    <w:rsid w:val="00654E06"/>
    <w:rsid w:val="00663252"/>
    <w:rsid w:val="00680315"/>
    <w:rsid w:val="006939BD"/>
    <w:rsid w:val="006944F4"/>
    <w:rsid w:val="006972D8"/>
    <w:rsid w:val="006A05BC"/>
    <w:rsid w:val="006A185F"/>
    <w:rsid w:val="006B693B"/>
    <w:rsid w:val="006C09CE"/>
    <w:rsid w:val="0073113C"/>
    <w:rsid w:val="00737DED"/>
    <w:rsid w:val="00752857"/>
    <w:rsid w:val="00756502"/>
    <w:rsid w:val="007910C9"/>
    <w:rsid w:val="007A3763"/>
    <w:rsid w:val="007B14A8"/>
    <w:rsid w:val="007C0F36"/>
    <w:rsid w:val="007E17AA"/>
    <w:rsid w:val="007F6D67"/>
    <w:rsid w:val="00800DB4"/>
    <w:rsid w:val="00801C05"/>
    <w:rsid w:val="00802D45"/>
    <w:rsid w:val="00811C8A"/>
    <w:rsid w:val="008227AB"/>
    <w:rsid w:val="00825D19"/>
    <w:rsid w:val="0086056D"/>
    <w:rsid w:val="00860B5C"/>
    <w:rsid w:val="00892188"/>
    <w:rsid w:val="008A1768"/>
    <w:rsid w:val="008B3E48"/>
    <w:rsid w:val="008E750A"/>
    <w:rsid w:val="009069F3"/>
    <w:rsid w:val="00910BBA"/>
    <w:rsid w:val="009177FB"/>
    <w:rsid w:val="009334FB"/>
    <w:rsid w:val="0097093D"/>
    <w:rsid w:val="0098596D"/>
    <w:rsid w:val="00987023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96688"/>
    <w:rsid w:val="00AA522F"/>
    <w:rsid w:val="00AE7148"/>
    <w:rsid w:val="00B35451"/>
    <w:rsid w:val="00B4558B"/>
    <w:rsid w:val="00B55FF8"/>
    <w:rsid w:val="00B60576"/>
    <w:rsid w:val="00B65F28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23E3E"/>
    <w:rsid w:val="00C41A87"/>
    <w:rsid w:val="00C6005B"/>
    <w:rsid w:val="00C617E7"/>
    <w:rsid w:val="00C710DC"/>
    <w:rsid w:val="00C74055"/>
    <w:rsid w:val="00C807A2"/>
    <w:rsid w:val="00CA47F6"/>
    <w:rsid w:val="00CF292C"/>
    <w:rsid w:val="00D441AF"/>
    <w:rsid w:val="00D61087"/>
    <w:rsid w:val="00D7000B"/>
    <w:rsid w:val="00D74951"/>
    <w:rsid w:val="00D80F6B"/>
    <w:rsid w:val="00DA2BC1"/>
    <w:rsid w:val="00DB2FAE"/>
    <w:rsid w:val="00DD4C23"/>
    <w:rsid w:val="00DE5FCE"/>
    <w:rsid w:val="00DF11D3"/>
    <w:rsid w:val="00E336C6"/>
    <w:rsid w:val="00E35105"/>
    <w:rsid w:val="00EA4F27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DA97"/>
  <w15:docId w15:val="{E7BFD1A1-B105-47FA-B092-A1BBDA18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23E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E3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23E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E3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Pocu Pocu</cp:lastModifiedBy>
  <cp:revision>7</cp:revision>
  <cp:lastPrinted>2017-11-13T08:55:00Z</cp:lastPrinted>
  <dcterms:created xsi:type="dcterms:W3CDTF">2019-01-31T17:02:00Z</dcterms:created>
  <dcterms:modified xsi:type="dcterms:W3CDTF">2020-12-18T07:04:00Z</dcterms:modified>
</cp:coreProperties>
</file>